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77777777" w:rsidR="00196823" w:rsidRDefault="008721DD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object w:dxaOrig="1440" w:dyaOrig="1440" w14:anchorId="7FCB5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65pt;margin-top:12pt;width:56.15pt;height:45.25pt;z-index:251661312;visibility:visible;mso-wrap-edited:f">
            <v:imagedata r:id="rId7" o:title=""/>
            <w10:wrap type="topAndBottom"/>
          </v:shape>
          <o:OLEObject Type="Embed" ProgID="Word.Picture.8" ShapeID="_x0000_s1026" DrawAspect="Content" ObjectID="_1686040334" r:id="rId8"/>
        </w:object>
      </w:r>
      <w:r w:rsidR="000024C2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36C1E65B" wp14:editId="47AF0F18">
            <wp:simplePos x="0" y="0"/>
            <wp:positionH relativeFrom="column">
              <wp:posOffset>2331720</wp:posOffset>
            </wp:positionH>
            <wp:positionV relativeFrom="line">
              <wp:posOffset>-609600</wp:posOffset>
            </wp:positionV>
            <wp:extent cx="713106" cy="57467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SDErrorImageIcon.p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6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color="008000"/>
        </w:rPr>
      </w:pPr>
      <w:r>
        <w:rPr>
          <w:rFonts w:ascii="Times New Roman" w:hAnsi="Times New Roman"/>
          <w:b/>
          <w:bCs/>
          <w:color w:val="008000"/>
          <w:sz w:val="20"/>
          <w:szCs w:val="20"/>
          <w:u w:color="008000"/>
        </w:rPr>
        <w:t>111 Yelvington Road, Suite 4, East Palatka, FL  32131</w:t>
      </w:r>
    </w:p>
    <w:p w14:paraId="22723D7D" w14:textId="77777777" w:rsidR="00196823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5pt;margin-top:3.9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36DC261F" w:rsidR="00196823" w:rsidRPr="00B400B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Date:</w:t>
      </w:r>
      <w:r w:rsidR="006B66EC"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6B66EC" w:rsidRPr="00B400B6">
        <w:rPr>
          <w:rFonts w:ascii="Arial" w:hAnsi="Arial" w:cs="Arial"/>
          <w:sz w:val="24"/>
          <w:szCs w:val="24"/>
          <w:u w:color="000000"/>
          <w:lang w:val="de-DE"/>
        </w:rPr>
        <w:t>May 25</w:t>
      </w:r>
      <w:r w:rsidR="00AA4D41" w:rsidRPr="00B400B6">
        <w:rPr>
          <w:rFonts w:ascii="Arial" w:hAnsi="Arial" w:cs="Arial"/>
          <w:sz w:val="24"/>
          <w:szCs w:val="24"/>
          <w:u w:color="000000"/>
        </w:rPr>
        <w:t>, 2021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2220EF89" w14:textId="2AF9793F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Charles Owen, Supervisor</w:t>
      </w:r>
      <w:r w:rsidR="0039425F" w:rsidRPr="00B400B6">
        <w:rPr>
          <w:rFonts w:ascii="Arial" w:hAnsi="Arial" w:cs="Arial"/>
          <w:sz w:val="24"/>
          <w:szCs w:val="24"/>
          <w:u w:color="000000"/>
        </w:rPr>
        <w:t xml:space="preserve"> </w:t>
      </w:r>
    </w:p>
    <w:p w14:paraId="419CCA82" w14:textId="3FAD30F7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Mary Lawrence, Supervisor</w:t>
      </w:r>
    </w:p>
    <w:p w14:paraId="723C4DB7" w14:textId="025365B5" w:rsidR="006B66EC" w:rsidRPr="00B400B6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Joe McAnarney, Supervisor</w:t>
      </w:r>
    </w:p>
    <w:p w14:paraId="54717611" w14:textId="7A127D03" w:rsidR="006B66EC" w:rsidRPr="00B400B6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Bill Snow, Guest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51C285DE" w14:textId="058ACFE4" w:rsidR="00462BBE" w:rsidRPr="00B400B6" w:rsidRDefault="00462BBE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ZOOM: Stacey Simmons, Abbey Johnson, Thomas Mayton, Steve Loveland and Jim Hensley.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03ABB764" w:rsidR="00397389" w:rsidRPr="00B400B6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>called the meeting to order at 9:</w:t>
      </w:r>
      <w:r w:rsidR="00462BBE" w:rsidRPr="00B400B6">
        <w:rPr>
          <w:rFonts w:ascii="Arial" w:hAnsi="Arial" w:cs="Arial"/>
          <w:sz w:val="24"/>
          <w:szCs w:val="24"/>
          <w:u w:color="000000"/>
        </w:rPr>
        <w:t>00 a.m.</w:t>
      </w:r>
    </w:p>
    <w:p w14:paraId="6DA73AE9" w14:textId="438BF6B4" w:rsidR="00462BBE" w:rsidRPr="00B400B6" w:rsidRDefault="00462BBE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B842D2E" w14:textId="7709C61E" w:rsidR="00462BBE" w:rsidRPr="00B400B6" w:rsidRDefault="00462BBE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A vote was made unanimously to record the ZOOM meeting.</w:t>
      </w:r>
      <w:r w:rsidR="00147DEE" w:rsidRPr="00B400B6">
        <w:rPr>
          <w:rFonts w:ascii="Arial" w:hAnsi="Arial" w:cs="Arial"/>
          <w:sz w:val="24"/>
          <w:szCs w:val="24"/>
          <w:u w:color="000000"/>
        </w:rPr>
        <w:t xml:space="preserve"> A vote was made unanimously to post ZOOM meetings on all social platforms.</w:t>
      </w:r>
    </w:p>
    <w:p w14:paraId="1B835582" w14:textId="18741AF2" w:rsidR="00397389" w:rsidRPr="00B400B6" w:rsidRDefault="0039738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9104230" w14:textId="1EE57AAC" w:rsidR="00BE0056" w:rsidRPr="00B400B6" w:rsidRDefault="008D0572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Minutes from the previous meeting were approved.</w:t>
      </w:r>
    </w:p>
    <w:p w14:paraId="02D8407B" w14:textId="3D2E4DDB" w:rsidR="005916D9" w:rsidRPr="00B400B6" w:rsidRDefault="005916D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716A81AE" w14:textId="7167F4EE" w:rsidR="00196823" w:rsidRPr="00B400B6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for the amount as of </w:t>
      </w:r>
      <w:r w:rsidR="00462BBE" w:rsidRPr="00B400B6">
        <w:rPr>
          <w:rFonts w:ascii="Arial" w:hAnsi="Arial" w:cs="Arial"/>
          <w:sz w:val="24"/>
          <w:szCs w:val="24"/>
          <w:u w:color="000000"/>
        </w:rPr>
        <w:t>4/30/21</w:t>
      </w:r>
      <w:r w:rsidR="008D0572" w:rsidRPr="00B400B6">
        <w:rPr>
          <w:rFonts w:ascii="Arial" w:hAnsi="Arial" w:cs="Arial"/>
          <w:sz w:val="24"/>
          <w:szCs w:val="24"/>
          <w:u w:color="000000"/>
        </w:rPr>
        <w:t xml:space="preserve"> - $7,362.54</w:t>
      </w:r>
    </w:p>
    <w:p w14:paraId="3C2C41C7" w14:textId="08E437C1" w:rsidR="00462BBE" w:rsidRPr="00B400B6" w:rsidRDefault="00462BBE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63B8D07" w14:textId="74080677" w:rsidR="00462BBE" w:rsidRPr="00B400B6" w:rsidRDefault="00462BB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OLD BUSINESS:</w:t>
      </w:r>
    </w:p>
    <w:p w14:paraId="72ED07ED" w14:textId="083463CC" w:rsidR="00147DEE" w:rsidRPr="00B400B6" w:rsidRDefault="00147DEE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Poster and Speech Contest were the first items under old business.</w:t>
      </w:r>
      <w:r w:rsidR="005872E8" w:rsidRPr="00B400B6">
        <w:rPr>
          <w:rFonts w:ascii="Arial" w:hAnsi="Arial" w:cs="Arial"/>
          <w:sz w:val="24"/>
          <w:szCs w:val="24"/>
          <w:u w:color="000000"/>
        </w:rPr>
        <w:t xml:space="preserve"> Crosby stated she sent 50 emails to the St. Johns County School District announcing the contests. It was decided unanimously for the Board Supervisor to judge the contests this year. </w:t>
      </w:r>
    </w:p>
    <w:p w14:paraId="1DFDD6A4" w14:textId="77777777" w:rsidR="001812A9" w:rsidRPr="00B400B6" w:rsidRDefault="001812A9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90DE0EE" w14:textId="6DAC8834" w:rsidR="000717F3" w:rsidRDefault="00B400B6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  <w:r w:rsidRPr="00B400B6">
        <w:rPr>
          <w:rFonts w:ascii="Arial" w:hAnsi="Arial" w:cs="Arial"/>
          <w:sz w:val="24"/>
          <w:szCs w:val="24"/>
          <w:u w:color="000000"/>
          <w:lang w:val="de-DE"/>
        </w:rPr>
        <w:t xml:space="preserve">Tour of </w:t>
      </w:r>
      <w:r>
        <w:rPr>
          <w:rFonts w:ascii="Arial" w:hAnsi="Arial" w:cs="Arial"/>
          <w:sz w:val="24"/>
          <w:szCs w:val="24"/>
          <w:u w:color="000000"/>
          <w:lang w:val="de-DE"/>
        </w:rPr>
        <w:t>the St. Johns County Water Treatment Plant will be on May 27th at 9:00 a.m.</w:t>
      </w:r>
    </w:p>
    <w:p w14:paraId="0EF2228A" w14:textId="7A23AE1E" w:rsidR="00BF449D" w:rsidRDefault="00BF449D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</w:p>
    <w:p w14:paraId="45DBB89F" w14:textId="0E994012" w:rsidR="00BF449D" w:rsidRDefault="00BF449D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  <w:r>
        <w:rPr>
          <w:rFonts w:ascii="Arial" w:hAnsi="Arial" w:cs="Arial"/>
          <w:sz w:val="24"/>
          <w:szCs w:val="24"/>
          <w:u w:color="000000"/>
          <w:lang w:val="de-DE"/>
        </w:rPr>
        <w:t>Area 3 Association of Florida Conservation District meeting will be held on July, 1st at 9:00 a.m. in Clay County.</w:t>
      </w:r>
    </w:p>
    <w:p w14:paraId="283BAC50" w14:textId="144E2E44" w:rsidR="00BF449D" w:rsidRDefault="00BF449D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</w:p>
    <w:p w14:paraId="682315BC" w14:textId="77777777" w:rsidR="00BF449D" w:rsidRDefault="00BF449D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  <w:r>
        <w:rPr>
          <w:rFonts w:ascii="Arial" w:hAnsi="Arial" w:cs="Arial"/>
          <w:sz w:val="24"/>
          <w:szCs w:val="24"/>
          <w:u w:color="000000"/>
          <w:lang w:val="de-DE"/>
        </w:rPr>
        <w:t xml:space="preserve">Marsh Landing Subdivision was next for discussion. Crosby presented the Board with copies of emails from the residents and a pamplet on stormwater retention ponds for viewing. Crosby presented a draft resolution by the Board to the St. Johns River Water Management, Florida Department of Environmental Protection and St. Johns County for </w:t>
      </w:r>
    </w:p>
    <w:p w14:paraId="697E869F" w14:textId="77777777" w:rsidR="00BF449D" w:rsidRDefault="00BF449D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</w:p>
    <w:p w14:paraId="2155AA04" w14:textId="3D669E9E" w:rsidR="00BF449D" w:rsidRPr="00D24913" w:rsidRDefault="00BF449D" w:rsidP="000717F3">
      <w:pPr>
        <w:pStyle w:val="Body"/>
        <w:rPr>
          <w:rFonts w:ascii="Arial" w:hAnsi="Arial" w:cs="Arial"/>
          <w:b/>
          <w:bCs/>
          <w:sz w:val="24"/>
          <w:szCs w:val="24"/>
          <w:u w:color="000000"/>
          <w:lang w:val="de-DE"/>
        </w:rPr>
      </w:pPr>
      <w:r w:rsidRPr="00D24913">
        <w:rPr>
          <w:rFonts w:ascii="Arial" w:hAnsi="Arial" w:cs="Arial"/>
          <w:b/>
          <w:bCs/>
          <w:sz w:val="24"/>
          <w:szCs w:val="24"/>
          <w:u w:color="000000"/>
          <w:lang w:val="de-DE"/>
        </w:rPr>
        <w:lastRenderedPageBreak/>
        <w:t>Page Two</w:t>
      </w:r>
    </w:p>
    <w:p w14:paraId="24DFDABB" w14:textId="35D0CCC3" w:rsidR="00BF449D" w:rsidRPr="00D24913" w:rsidRDefault="00BF449D" w:rsidP="000717F3">
      <w:pPr>
        <w:pStyle w:val="Body"/>
        <w:rPr>
          <w:rFonts w:ascii="Arial" w:hAnsi="Arial" w:cs="Arial"/>
          <w:b/>
          <w:bCs/>
          <w:sz w:val="24"/>
          <w:szCs w:val="24"/>
          <w:u w:color="000000"/>
          <w:lang w:val="de-DE"/>
        </w:rPr>
      </w:pPr>
      <w:r w:rsidRPr="00D24913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SJSWCD Meeting</w:t>
      </w:r>
    </w:p>
    <w:p w14:paraId="264C2205" w14:textId="23DA5329" w:rsidR="00BF449D" w:rsidRDefault="00BF449D" w:rsidP="000717F3">
      <w:pPr>
        <w:pStyle w:val="Body"/>
        <w:rPr>
          <w:rFonts w:ascii="Arial" w:hAnsi="Arial" w:cs="Arial"/>
          <w:b/>
          <w:bCs/>
          <w:sz w:val="24"/>
          <w:szCs w:val="24"/>
          <w:u w:color="000000"/>
          <w:lang w:val="de-DE"/>
        </w:rPr>
      </w:pPr>
      <w:r w:rsidRPr="00D24913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May 25, 2021</w:t>
      </w:r>
    </w:p>
    <w:p w14:paraId="09B50B70" w14:textId="77777777" w:rsidR="00F62D4B" w:rsidRPr="00D24913" w:rsidRDefault="00F62D4B" w:rsidP="000717F3">
      <w:pPr>
        <w:pStyle w:val="Body"/>
        <w:rPr>
          <w:rFonts w:ascii="Arial" w:hAnsi="Arial" w:cs="Arial"/>
          <w:b/>
          <w:bCs/>
          <w:sz w:val="24"/>
          <w:szCs w:val="24"/>
          <w:u w:color="000000"/>
          <w:lang w:val="de-DE"/>
        </w:rPr>
      </w:pPr>
    </w:p>
    <w:p w14:paraId="165198D5" w14:textId="141AA60F" w:rsidR="00BF449D" w:rsidRPr="00B400B6" w:rsidRDefault="00BF449D" w:rsidP="000717F3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  <w:r>
        <w:rPr>
          <w:rFonts w:ascii="Arial" w:hAnsi="Arial" w:cs="Arial"/>
          <w:sz w:val="24"/>
          <w:szCs w:val="24"/>
          <w:u w:color="000000"/>
          <w:lang w:val="de-DE"/>
        </w:rPr>
        <w:t>discussion. After discussion</w:t>
      </w:r>
      <w:r w:rsidR="00731F75">
        <w:rPr>
          <w:rFonts w:ascii="Arial" w:hAnsi="Arial" w:cs="Arial"/>
          <w:sz w:val="24"/>
          <w:szCs w:val="24"/>
          <w:u w:color="000000"/>
          <w:lang w:val="de-DE"/>
        </w:rPr>
        <w:t>,</w:t>
      </w:r>
      <w:r>
        <w:rPr>
          <w:rFonts w:ascii="Arial" w:hAnsi="Arial" w:cs="Arial"/>
          <w:sz w:val="24"/>
          <w:szCs w:val="24"/>
          <w:u w:color="000000"/>
          <w:lang w:val="de-DE"/>
        </w:rPr>
        <w:t xml:space="preserve"> amendments were made to the draft resolution. </w:t>
      </w:r>
      <w:r w:rsidR="008721DD">
        <w:rPr>
          <w:rFonts w:ascii="Arial" w:hAnsi="Arial" w:cs="Arial"/>
          <w:sz w:val="24"/>
          <w:szCs w:val="24"/>
          <w:u w:color="000000"/>
          <w:lang w:val="de-DE"/>
        </w:rPr>
        <w:t>A vote of 3 to 1 was made to accept the amendments.</w:t>
      </w:r>
    </w:p>
    <w:p w14:paraId="436C1C34" w14:textId="41439C8A" w:rsidR="008D0572" w:rsidRPr="00B400B6" w:rsidRDefault="008D0572" w:rsidP="00F17FE8">
      <w:pPr>
        <w:pStyle w:val="Body"/>
        <w:rPr>
          <w:rFonts w:ascii="Arial" w:hAnsi="Arial" w:cs="Arial"/>
          <w:sz w:val="24"/>
          <w:szCs w:val="24"/>
          <w:u w:color="000000"/>
          <w:lang w:val="de-DE"/>
        </w:rPr>
      </w:pPr>
    </w:p>
    <w:p w14:paraId="12C6A587" w14:textId="4E806369" w:rsidR="002C2C93" w:rsidRDefault="00BC1761" w:rsidP="00F17FE8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bCs/>
          <w:sz w:val="24"/>
          <w:szCs w:val="24"/>
          <w:u w:color="000000"/>
        </w:rPr>
        <w:t>NEW BUSINESS:</w:t>
      </w:r>
    </w:p>
    <w:p w14:paraId="2E72948D" w14:textId="70F8E9A6" w:rsidR="00731F75" w:rsidRDefault="00731F75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731F75">
        <w:rPr>
          <w:rFonts w:ascii="Arial" w:eastAsia="Arial" w:hAnsi="Arial" w:cs="Arial"/>
          <w:sz w:val="24"/>
          <w:szCs w:val="24"/>
          <w:u w:color="000000"/>
        </w:rPr>
        <w:t>Election of Vice Chairman was first item discussed under new business.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A motion was made by Owen to elect Mary Lawrence as Vice Chairman. McAnarney seconded the motion. Motion passed unanimously.</w:t>
      </w:r>
    </w:p>
    <w:p w14:paraId="18287447" w14:textId="63017BB7" w:rsidR="00D24913" w:rsidRDefault="00D24913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4AF416F6" w14:textId="4495DE59" w:rsidR="00D24913" w:rsidRDefault="00D24913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Guest Bill Snow introduced himself to the Board.</w:t>
      </w:r>
    </w:p>
    <w:p w14:paraId="18DE320A" w14:textId="1F32583E" w:rsidR="00731F75" w:rsidRDefault="00731F75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696FF53F" w14:textId="501C243E" w:rsidR="00731F75" w:rsidRPr="00951B14" w:rsidRDefault="00731F75" w:rsidP="00F17FE8">
      <w:pPr>
        <w:pStyle w:val="Body"/>
        <w:rPr>
          <w:rFonts w:ascii="Arial" w:eastAsia="Arial" w:hAnsi="Arial" w:cs="Arial"/>
          <w:color w:val="auto"/>
          <w:sz w:val="24"/>
          <w:szCs w:val="24"/>
          <w:u w:color="000000"/>
        </w:rPr>
      </w:pPr>
      <w:r w:rsidRPr="00951B14">
        <w:rPr>
          <w:rFonts w:ascii="Arial" w:eastAsia="Arial" w:hAnsi="Arial" w:cs="Arial"/>
          <w:color w:val="auto"/>
          <w:sz w:val="24"/>
          <w:szCs w:val="24"/>
          <w:u w:color="000000"/>
        </w:rPr>
        <w:t>A</w:t>
      </w:r>
      <w:r w:rsidR="00D24913" w:rsidRPr="00951B14">
        <w:rPr>
          <w:rFonts w:ascii="Arial" w:eastAsia="Arial" w:hAnsi="Arial" w:cs="Arial"/>
          <w:color w:val="auto"/>
          <w:sz w:val="24"/>
          <w:szCs w:val="24"/>
          <w:u w:color="000000"/>
        </w:rPr>
        <w:t>ppointment of Seat 1 was next for discussion. A motion was made by McAnarney to appoint Bill Snow to fill seat 1 on the Board. Lawrence seconded the motion. Motion passed unanimously.</w:t>
      </w:r>
    </w:p>
    <w:p w14:paraId="62A74446" w14:textId="45F324E5" w:rsidR="00D24913" w:rsidRDefault="00D24913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BDB3B83" w14:textId="13622FB4" w:rsidR="00D24913" w:rsidRDefault="00D24913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1A65DB">
        <w:rPr>
          <w:rFonts w:ascii="Arial" w:eastAsia="Arial" w:hAnsi="Arial" w:cs="Arial"/>
          <w:sz w:val="24"/>
          <w:szCs w:val="24"/>
          <w:u w:color="000000"/>
        </w:rPr>
        <w:t>Bank Card Signature was next for discussion. A motion was made by Lawrence to remove former Supervisor Erica Connor from the bank card signature.</w:t>
      </w:r>
      <w:r w:rsidR="0012062F" w:rsidRPr="001A65DB">
        <w:rPr>
          <w:rFonts w:ascii="Arial" w:eastAsia="Arial" w:hAnsi="Arial" w:cs="Arial"/>
          <w:sz w:val="24"/>
          <w:szCs w:val="24"/>
          <w:u w:color="000000"/>
        </w:rPr>
        <w:t xml:space="preserve"> Owen seconded the motion. </w:t>
      </w:r>
      <w:r w:rsidRPr="001A65DB">
        <w:rPr>
          <w:rFonts w:ascii="Arial" w:eastAsia="Arial" w:hAnsi="Arial" w:cs="Arial"/>
          <w:sz w:val="24"/>
          <w:szCs w:val="24"/>
          <w:u w:color="000000"/>
        </w:rPr>
        <w:t>Motion passed unanimously. A motion was made by McAnarney to add</w:t>
      </w:r>
      <w:r w:rsidR="0012062F" w:rsidRPr="001A65DB">
        <w:rPr>
          <w:rFonts w:ascii="Arial" w:eastAsia="Arial" w:hAnsi="Arial" w:cs="Arial"/>
          <w:sz w:val="24"/>
          <w:szCs w:val="24"/>
          <w:u w:color="000000"/>
        </w:rPr>
        <w:t xml:space="preserve"> Chairman, </w:t>
      </w:r>
      <w:r w:rsidRPr="001A65DB">
        <w:rPr>
          <w:rFonts w:ascii="Arial" w:eastAsia="Arial" w:hAnsi="Arial" w:cs="Arial"/>
          <w:sz w:val="24"/>
          <w:szCs w:val="24"/>
          <w:u w:color="000000"/>
        </w:rPr>
        <w:t>Nicole Crosby to the bank signature card. Lawrence seconded the motion. Motion passed unanimously.</w:t>
      </w:r>
    </w:p>
    <w:p w14:paraId="45956602" w14:textId="2881595A" w:rsidR="00D537B6" w:rsidRDefault="00D537B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054D9A88" w14:textId="7388B38C" w:rsidR="00D537B6" w:rsidRDefault="00D537B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Board meeting dates were next for discussion.</w:t>
      </w:r>
      <w:r w:rsidR="008A25FF">
        <w:rPr>
          <w:rFonts w:ascii="Arial" w:eastAsia="Arial" w:hAnsi="Arial" w:cs="Arial"/>
          <w:sz w:val="24"/>
          <w:szCs w:val="24"/>
          <w:u w:color="000000"/>
        </w:rPr>
        <w:t xml:space="preserve"> Monday, Wednesday or Friday was selected by the Board. 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McAnarney made a motion to change the meeting dates to another day of the week</w:t>
      </w:r>
      <w:r w:rsidR="008A25FF">
        <w:rPr>
          <w:rFonts w:ascii="Arial" w:eastAsia="Arial" w:hAnsi="Arial" w:cs="Arial"/>
          <w:sz w:val="24"/>
          <w:szCs w:val="24"/>
          <w:u w:color="000000"/>
        </w:rPr>
        <w:t xml:space="preserve">. </w:t>
      </w:r>
      <w:r>
        <w:rPr>
          <w:rFonts w:ascii="Arial" w:eastAsia="Arial" w:hAnsi="Arial" w:cs="Arial"/>
          <w:sz w:val="24"/>
          <w:szCs w:val="24"/>
          <w:u w:color="000000"/>
        </w:rPr>
        <w:t>Owen seconded the motion. Motion passed unanimously.  Allen will check to see what days are available.</w:t>
      </w:r>
    </w:p>
    <w:p w14:paraId="25718663" w14:textId="5E5CE849" w:rsidR="0012062F" w:rsidRDefault="0012062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2D481E0D" w14:textId="191A67F0" w:rsidR="008A25FF" w:rsidRDefault="008A25F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 xml:space="preserve">District logo was discussed. Crosby presented a new logo to the Board. Stock art logo available for $14.00 dollars. $100.00 for exclusive use. A motion was made by McAnarney to pursue the $14.00 dollar version. Lawrence seconded the motion. Motion passed unanimously. </w:t>
      </w:r>
    </w:p>
    <w:p w14:paraId="5FD3E065" w14:textId="297A27AD" w:rsidR="008A25FF" w:rsidRDefault="008A25F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4E50E480" w14:textId="0B115546" w:rsidR="008A25FF" w:rsidRDefault="008A25F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 xml:space="preserve">District website still under construction. Bios and pictures of the Board is needed. </w:t>
      </w:r>
    </w:p>
    <w:p w14:paraId="25D27882" w14:textId="1665DF35" w:rsidR="00440B88" w:rsidRPr="00731F75" w:rsidRDefault="00440B88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21574FB" w14:textId="527E24A7" w:rsidR="00001587" w:rsidRPr="00B400B6" w:rsidRDefault="00001587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 xml:space="preserve">DC REPORT: </w:t>
      </w:r>
      <w:r w:rsidRPr="00B400B6">
        <w:rPr>
          <w:rFonts w:ascii="Arial" w:hAnsi="Arial" w:cs="Arial"/>
          <w:sz w:val="24"/>
          <w:szCs w:val="24"/>
          <w:u w:color="000000"/>
        </w:rPr>
        <w:t xml:space="preserve"> </w:t>
      </w:r>
      <w:r w:rsidR="008A25FF">
        <w:rPr>
          <w:rFonts w:ascii="Arial" w:hAnsi="Arial" w:cs="Arial"/>
          <w:sz w:val="24"/>
          <w:szCs w:val="24"/>
          <w:u w:color="000000"/>
        </w:rPr>
        <w:t>See May 2021 Report</w:t>
      </w:r>
    </w:p>
    <w:p w14:paraId="7961CDB9" w14:textId="77777777" w:rsidR="00001587" w:rsidRPr="00B400B6" w:rsidRDefault="00001587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1B413AB5" w14:textId="47CD2391" w:rsidR="00001587" w:rsidRPr="00F62D4B" w:rsidRDefault="0048138B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OPEN FLOOR:</w:t>
      </w:r>
      <w:r w:rsidR="008A25FF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  <w:r w:rsidR="008A25FF" w:rsidRPr="00F62D4B">
        <w:rPr>
          <w:rFonts w:ascii="Arial" w:hAnsi="Arial" w:cs="Arial"/>
          <w:sz w:val="24"/>
          <w:szCs w:val="24"/>
          <w:u w:color="000000"/>
        </w:rPr>
        <w:t>Liability insurance for the Board was discussed.</w:t>
      </w:r>
      <w:r w:rsidR="00F62D4B">
        <w:rPr>
          <w:rFonts w:ascii="Arial" w:hAnsi="Arial" w:cs="Arial"/>
          <w:sz w:val="24"/>
          <w:szCs w:val="24"/>
          <w:u w:color="000000"/>
        </w:rPr>
        <w:t xml:space="preserve"> Insurance can be purchased for $400.00 per year.</w:t>
      </w:r>
    </w:p>
    <w:p w14:paraId="5B4A93AB" w14:textId="77777777" w:rsidR="008A25FF" w:rsidRPr="00B400B6" w:rsidRDefault="008A25FF" w:rsidP="00A50881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7D1EEB8D" w:rsidR="00D31FD4" w:rsidRPr="00B400B6" w:rsidRDefault="00D31FD4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ADJOURMENT:  </w:t>
      </w:r>
      <w:r w:rsidR="00BA11F0" w:rsidRPr="00B400B6">
        <w:rPr>
          <w:rFonts w:ascii="Arial" w:eastAsia="Arial" w:hAnsi="Arial" w:cs="Arial"/>
          <w:sz w:val="24"/>
          <w:szCs w:val="24"/>
          <w:u w:color="000000"/>
        </w:rPr>
        <w:t>No further discussion the meeting was adjourned at</w:t>
      </w:r>
      <w:r w:rsidR="00F72C45" w:rsidRPr="00B400B6">
        <w:rPr>
          <w:rFonts w:ascii="Arial" w:eastAsia="Arial" w:hAnsi="Arial" w:cs="Arial"/>
          <w:sz w:val="24"/>
          <w:szCs w:val="24"/>
          <w:u w:color="000000"/>
        </w:rPr>
        <w:t xml:space="preserve"> </w:t>
      </w:r>
      <w:r w:rsidR="00F62D4B">
        <w:rPr>
          <w:rFonts w:ascii="Arial" w:eastAsia="Arial" w:hAnsi="Arial" w:cs="Arial"/>
          <w:sz w:val="24"/>
          <w:szCs w:val="24"/>
          <w:u w:color="000000"/>
        </w:rPr>
        <w:t>11:00 a.m.</w:t>
      </w:r>
      <w:r w:rsidR="00A50881" w:rsidRPr="00B400B6">
        <w:rPr>
          <w:rFonts w:ascii="Arial" w:eastAsia="Arial" w:hAnsi="Arial" w:cs="Arial"/>
          <w:b/>
          <w:bCs/>
          <w:sz w:val="24"/>
          <w:szCs w:val="24"/>
          <w:u w:color="000000"/>
        </w:rPr>
        <w:t xml:space="preserve"> </w:t>
      </w:r>
      <w:r w:rsidR="00B93E01" w:rsidRPr="00B400B6">
        <w:rPr>
          <w:rFonts w:ascii="Arial" w:eastAsia="Arial" w:hAnsi="Arial" w:cs="Arial"/>
          <w:sz w:val="24"/>
          <w:szCs w:val="24"/>
          <w:u w:color="000000"/>
        </w:rPr>
        <w:t xml:space="preserve">Next regular Board meeting will </w:t>
      </w:r>
      <w:r w:rsidR="000717F3" w:rsidRPr="00B400B6">
        <w:rPr>
          <w:rFonts w:ascii="Arial" w:eastAsia="Arial" w:hAnsi="Arial" w:cs="Arial"/>
          <w:sz w:val="24"/>
          <w:szCs w:val="24"/>
          <w:u w:color="000000"/>
        </w:rPr>
        <w:t xml:space="preserve">be held on </w:t>
      </w:r>
      <w:r w:rsidR="00F62D4B">
        <w:rPr>
          <w:rFonts w:ascii="Arial" w:eastAsia="Arial" w:hAnsi="Arial" w:cs="Arial"/>
          <w:sz w:val="24"/>
          <w:szCs w:val="24"/>
          <w:u w:color="000000"/>
        </w:rPr>
        <w:t>Tuesday, June 22, 2021</w:t>
      </w:r>
      <w:r w:rsidR="000717F3" w:rsidRPr="00B400B6">
        <w:rPr>
          <w:rFonts w:ascii="Arial" w:eastAsia="Arial" w:hAnsi="Arial" w:cs="Arial"/>
          <w:sz w:val="24"/>
          <w:szCs w:val="24"/>
          <w:u w:color="000000"/>
        </w:rPr>
        <w:t xml:space="preserve"> at the </w:t>
      </w:r>
      <w:r w:rsidR="009A516B" w:rsidRPr="00B400B6">
        <w:rPr>
          <w:rFonts w:ascii="Arial" w:eastAsia="Arial" w:hAnsi="Arial" w:cs="Arial"/>
          <w:sz w:val="24"/>
          <w:szCs w:val="24"/>
          <w:u w:color="000000"/>
        </w:rPr>
        <w:t xml:space="preserve">St. Johns County </w:t>
      </w:r>
      <w:r w:rsidR="000717F3" w:rsidRPr="00B400B6">
        <w:rPr>
          <w:rFonts w:ascii="Arial" w:eastAsia="Arial" w:hAnsi="Arial" w:cs="Arial"/>
          <w:sz w:val="24"/>
          <w:szCs w:val="24"/>
          <w:u w:color="000000"/>
        </w:rPr>
        <w:t>Wind Mitigation Building</w:t>
      </w:r>
      <w:r w:rsidR="00A50881" w:rsidRPr="00B400B6">
        <w:rPr>
          <w:rFonts w:ascii="Arial" w:eastAsia="Arial" w:hAnsi="Arial" w:cs="Arial"/>
          <w:sz w:val="24"/>
          <w:szCs w:val="24"/>
          <w:u w:color="000000"/>
        </w:rPr>
        <w:t>.</w:t>
      </w:r>
      <w:r w:rsidR="00F62D4B">
        <w:rPr>
          <w:rFonts w:ascii="Arial" w:eastAsia="Arial" w:hAnsi="Arial" w:cs="Arial"/>
          <w:sz w:val="24"/>
          <w:szCs w:val="24"/>
          <w:u w:color="000000"/>
        </w:rPr>
        <w:t xml:space="preserve"> The poster and speech contest will be held at this time.</w:t>
      </w:r>
    </w:p>
    <w:sectPr w:rsidR="00D31FD4" w:rsidRPr="00B400B6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A01" w14:textId="77777777" w:rsidR="0033148F" w:rsidRDefault="000024C2">
      <w:r>
        <w:separator/>
      </w:r>
    </w:p>
  </w:endnote>
  <w:endnote w:type="continuationSeparator" w:id="0">
    <w:p w14:paraId="32B39CC1" w14:textId="77777777" w:rsidR="0033148F" w:rsidRDefault="000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AD72" w14:textId="77777777" w:rsidR="0033148F" w:rsidRDefault="000024C2">
      <w:r>
        <w:separator/>
      </w:r>
    </w:p>
  </w:footnote>
  <w:footnote w:type="continuationSeparator" w:id="0">
    <w:p w14:paraId="6B1C96C5" w14:textId="77777777" w:rsidR="0033148F" w:rsidRDefault="000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717F3"/>
    <w:rsid w:val="00071E1F"/>
    <w:rsid w:val="000C1DF3"/>
    <w:rsid w:val="000E0DEB"/>
    <w:rsid w:val="000E55F7"/>
    <w:rsid w:val="0011221A"/>
    <w:rsid w:val="0012062F"/>
    <w:rsid w:val="00131F55"/>
    <w:rsid w:val="00147DEE"/>
    <w:rsid w:val="00170786"/>
    <w:rsid w:val="00171055"/>
    <w:rsid w:val="001812A9"/>
    <w:rsid w:val="0019570D"/>
    <w:rsid w:val="00196823"/>
    <w:rsid w:val="001A4506"/>
    <w:rsid w:val="001A65DB"/>
    <w:rsid w:val="001B595F"/>
    <w:rsid w:val="001C3864"/>
    <w:rsid w:val="001C55D1"/>
    <w:rsid w:val="001C63C0"/>
    <w:rsid w:val="001C74DE"/>
    <w:rsid w:val="001D58A3"/>
    <w:rsid w:val="00217F09"/>
    <w:rsid w:val="00221143"/>
    <w:rsid w:val="00284FD3"/>
    <w:rsid w:val="002C2C93"/>
    <w:rsid w:val="002D5664"/>
    <w:rsid w:val="00300A5F"/>
    <w:rsid w:val="00323D27"/>
    <w:rsid w:val="0033148F"/>
    <w:rsid w:val="00382BB6"/>
    <w:rsid w:val="00393830"/>
    <w:rsid w:val="0039425F"/>
    <w:rsid w:val="00397389"/>
    <w:rsid w:val="003D2723"/>
    <w:rsid w:val="003D2DCE"/>
    <w:rsid w:val="003E2D45"/>
    <w:rsid w:val="00405EDE"/>
    <w:rsid w:val="00440B88"/>
    <w:rsid w:val="00456B93"/>
    <w:rsid w:val="00462BBE"/>
    <w:rsid w:val="00470315"/>
    <w:rsid w:val="0048138B"/>
    <w:rsid w:val="004A33D7"/>
    <w:rsid w:val="004B0933"/>
    <w:rsid w:val="004B4AAF"/>
    <w:rsid w:val="004C2538"/>
    <w:rsid w:val="005371FC"/>
    <w:rsid w:val="00542C07"/>
    <w:rsid w:val="00566E83"/>
    <w:rsid w:val="0057109A"/>
    <w:rsid w:val="005872E8"/>
    <w:rsid w:val="005916D9"/>
    <w:rsid w:val="005A3A56"/>
    <w:rsid w:val="005B4141"/>
    <w:rsid w:val="005B47EF"/>
    <w:rsid w:val="005C0589"/>
    <w:rsid w:val="005D3C4E"/>
    <w:rsid w:val="005D529A"/>
    <w:rsid w:val="005E2C17"/>
    <w:rsid w:val="005E4B69"/>
    <w:rsid w:val="005F50C2"/>
    <w:rsid w:val="005F6B0C"/>
    <w:rsid w:val="00624E6B"/>
    <w:rsid w:val="0066505D"/>
    <w:rsid w:val="0067442E"/>
    <w:rsid w:val="00690CBF"/>
    <w:rsid w:val="006B0E4B"/>
    <w:rsid w:val="006B2C37"/>
    <w:rsid w:val="006B66EC"/>
    <w:rsid w:val="006F34B4"/>
    <w:rsid w:val="00731F75"/>
    <w:rsid w:val="00737D18"/>
    <w:rsid w:val="007639DF"/>
    <w:rsid w:val="007D650C"/>
    <w:rsid w:val="00823803"/>
    <w:rsid w:val="00831599"/>
    <w:rsid w:val="0085586E"/>
    <w:rsid w:val="00865107"/>
    <w:rsid w:val="008721DD"/>
    <w:rsid w:val="00883CF2"/>
    <w:rsid w:val="008A25FF"/>
    <w:rsid w:val="008C1624"/>
    <w:rsid w:val="008D0572"/>
    <w:rsid w:val="008D3D8D"/>
    <w:rsid w:val="008F0973"/>
    <w:rsid w:val="008F5A40"/>
    <w:rsid w:val="009163AE"/>
    <w:rsid w:val="00947497"/>
    <w:rsid w:val="00951B14"/>
    <w:rsid w:val="00964199"/>
    <w:rsid w:val="00965682"/>
    <w:rsid w:val="00984317"/>
    <w:rsid w:val="00985964"/>
    <w:rsid w:val="00986DD6"/>
    <w:rsid w:val="009A516B"/>
    <w:rsid w:val="009A5B04"/>
    <w:rsid w:val="009B1EB2"/>
    <w:rsid w:val="009B2AE3"/>
    <w:rsid w:val="009C5164"/>
    <w:rsid w:val="009E0F22"/>
    <w:rsid w:val="009E32B7"/>
    <w:rsid w:val="009E6F1D"/>
    <w:rsid w:val="009F34D8"/>
    <w:rsid w:val="00A00EA7"/>
    <w:rsid w:val="00A060F9"/>
    <w:rsid w:val="00A16791"/>
    <w:rsid w:val="00A22312"/>
    <w:rsid w:val="00A42C80"/>
    <w:rsid w:val="00A50881"/>
    <w:rsid w:val="00A573B6"/>
    <w:rsid w:val="00A87B92"/>
    <w:rsid w:val="00AA4D41"/>
    <w:rsid w:val="00AD40F1"/>
    <w:rsid w:val="00AF3ECD"/>
    <w:rsid w:val="00B222F7"/>
    <w:rsid w:val="00B400B6"/>
    <w:rsid w:val="00B43200"/>
    <w:rsid w:val="00B72A85"/>
    <w:rsid w:val="00B93E01"/>
    <w:rsid w:val="00BA11F0"/>
    <w:rsid w:val="00BB54C2"/>
    <w:rsid w:val="00BC1761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75FB5"/>
    <w:rsid w:val="00C840F2"/>
    <w:rsid w:val="00CA676F"/>
    <w:rsid w:val="00CB3294"/>
    <w:rsid w:val="00D24913"/>
    <w:rsid w:val="00D31FD4"/>
    <w:rsid w:val="00D43687"/>
    <w:rsid w:val="00D52EB6"/>
    <w:rsid w:val="00D537B6"/>
    <w:rsid w:val="00D625FD"/>
    <w:rsid w:val="00D65259"/>
    <w:rsid w:val="00D70822"/>
    <w:rsid w:val="00D74548"/>
    <w:rsid w:val="00D81644"/>
    <w:rsid w:val="00D8627D"/>
    <w:rsid w:val="00DB0878"/>
    <w:rsid w:val="00DC4A70"/>
    <w:rsid w:val="00DD622F"/>
    <w:rsid w:val="00DD6B02"/>
    <w:rsid w:val="00DE2731"/>
    <w:rsid w:val="00DF0382"/>
    <w:rsid w:val="00DF60FA"/>
    <w:rsid w:val="00E05BD0"/>
    <w:rsid w:val="00E4387D"/>
    <w:rsid w:val="00E61E81"/>
    <w:rsid w:val="00E979DE"/>
    <w:rsid w:val="00EA00E7"/>
    <w:rsid w:val="00EB73EC"/>
    <w:rsid w:val="00ED7B68"/>
    <w:rsid w:val="00EE3759"/>
    <w:rsid w:val="00EE6DF0"/>
    <w:rsid w:val="00EF04D1"/>
    <w:rsid w:val="00F03A29"/>
    <w:rsid w:val="00F04362"/>
    <w:rsid w:val="00F17FE8"/>
    <w:rsid w:val="00F25904"/>
    <w:rsid w:val="00F339FA"/>
    <w:rsid w:val="00F348AF"/>
    <w:rsid w:val="00F36A62"/>
    <w:rsid w:val="00F5089D"/>
    <w:rsid w:val="00F52C24"/>
    <w:rsid w:val="00F54BD4"/>
    <w:rsid w:val="00F56510"/>
    <w:rsid w:val="00F61F87"/>
    <w:rsid w:val="00F62D4B"/>
    <w:rsid w:val="00F72C45"/>
    <w:rsid w:val="00F86BF2"/>
    <w:rsid w:val="00F879EB"/>
    <w:rsid w:val="00F942DE"/>
    <w:rsid w:val="00FA7CA1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18</cp:revision>
  <cp:lastPrinted>2021-01-26T20:11:00Z</cp:lastPrinted>
  <dcterms:created xsi:type="dcterms:W3CDTF">2021-06-01T19:03:00Z</dcterms:created>
  <dcterms:modified xsi:type="dcterms:W3CDTF">2021-06-24T15:46:00Z</dcterms:modified>
</cp:coreProperties>
</file>